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73" w14:textId="77777777" w:rsidR="00533FCA" w:rsidRPr="00223E43" w:rsidRDefault="00533FCA" w:rsidP="00533FCA">
      <w:pPr>
        <w:rPr>
          <w:sz w:val="26"/>
          <w:rtl/>
        </w:rPr>
      </w:pPr>
      <w:bookmarkStart w:id="0" w:name="_GoBack"/>
      <w:bookmarkEnd w:id="0"/>
    </w:p>
    <w:p w14:paraId="65AD4918" w14:textId="77777777" w:rsidR="00134CF9" w:rsidRPr="00134CF9" w:rsidRDefault="00134CF9" w:rsidP="00134CF9">
      <w:pPr>
        <w:spacing w:line="360" w:lineRule="auto"/>
        <w:rPr>
          <w:rFonts w:ascii="David" w:eastAsiaTheme="minorHAnsi" w:hAnsi="David"/>
          <w:szCs w:val="24"/>
          <w:rtl/>
        </w:rPr>
      </w:pPr>
    </w:p>
    <w:p w14:paraId="281F8B35" w14:textId="77777777" w:rsidR="00277FA9" w:rsidRDefault="005E4E21" w:rsidP="005E4E21">
      <w:pPr>
        <w:pStyle w:val="a6"/>
        <w:spacing w:line="360" w:lineRule="auto"/>
        <w:jc w:val="center"/>
        <w:rPr>
          <w:rFonts w:ascii="David" w:hAnsi="David"/>
          <w:b/>
          <w:bCs/>
          <w:rtl/>
        </w:rPr>
      </w:pPr>
      <w:r w:rsidRPr="0030203E">
        <w:rPr>
          <w:rFonts w:ascii="David" w:hAnsi="David"/>
          <w:b/>
          <w:bCs/>
          <w:rtl/>
        </w:rPr>
        <w:t xml:space="preserve">תשובות והבהרות לשאלות ובקשות שהתקבלו במסגרת מכרז פומבי </w:t>
      </w:r>
      <w:r>
        <w:rPr>
          <w:rFonts w:ascii="David" w:hAnsi="David" w:hint="cs"/>
          <w:b/>
          <w:bCs/>
          <w:rtl/>
        </w:rPr>
        <w:t>39</w:t>
      </w:r>
      <w:r w:rsidRPr="0030203E">
        <w:rPr>
          <w:rFonts w:ascii="David" w:hAnsi="David"/>
          <w:b/>
          <w:bCs/>
          <w:rtl/>
        </w:rPr>
        <w:t xml:space="preserve">/2017 </w:t>
      </w:r>
      <w:r>
        <w:rPr>
          <w:rFonts w:ascii="David" w:hAnsi="David" w:hint="cs"/>
          <w:b/>
          <w:bCs/>
          <w:rtl/>
        </w:rPr>
        <w:t xml:space="preserve">לקבלת ייעוץ משפטי </w:t>
      </w:r>
    </w:p>
    <w:p w14:paraId="6775B816" w14:textId="5D2C34D0" w:rsidR="005E4E21" w:rsidRPr="008E73E9" w:rsidRDefault="005E4E21" w:rsidP="005E4E21">
      <w:pPr>
        <w:pStyle w:val="a6"/>
        <w:spacing w:line="360" w:lineRule="auto"/>
        <w:jc w:val="center"/>
        <w:rPr>
          <w:rFonts w:ascii="David" w:hAnsi="David"/>
          <w:b/>
          <w:bCs/>
          <w:rtl/>
        </w:rPr>
      </w:pPr>
      <w:r w:rsidRPr="008E73E9">
        <w:rPr>
          <w:rFonts w:ascii="David" w:hAnsi="David" w:hint="cs"/>
          <w:b/>
          <w:bCs/>
          <w:rtl/>
        </w:rPr>
        <w:t>עבור רשות הגז</w:t>
      </w:r>
      <w:r>
        <w:rPr>
          <w:rFonts w:ascii="David" w:hAnsi="David" w:hint="cs"/>
          <w:b/>
          <w:bCs/>
          <w:rtl/>
        </w:rPr>
        <w:t xml:space="preserve"> הטבעי.</w:t>
      </w:r>
    </w:p>
    <w:p w14:paraId="2A240853" w14:textId="77777777" w:rsidR="005E4E21" w:rsidRPr="0030203E" w:rsidRDefault="005E4E21" w:rsidP="005E4E21">
      <w:pPr>
        <w:spacing w:line="360" w:lineRule="auto"/>
        <w:jc w:val="both"/>
        <w:rPr>
          <w:rFonts w:ascii="David" w:hAnsi="David"/>
          <w:szCs w:val="24"/>
          <w:rtl/>
        </w:rPr>
      </w:pPr>
    </w:p>
    <w:p w14:paraId="57EA02CE" w14:textId="77777777" w:rsidR="005E4E21" w:rsidRPr="0030203E" w:rsidRDefault="005E4E21" w:rsidP="005E4E21">
      <w:pPr>
        <w:spacing w:line="360" w:lineRule="auto"/>
        <w:jc w:val="both"/>
        <w:rPr>
          <w:rFonts w:ascii="David" w:hAnsi="David"/>
          <w:szCs w:val="24"/>
          <w:rtl/>
        </w:rPr>
      </w:pPr>
      <w:r w:rsidRPr="0030203E">
        <w:rPr>
          <w:rFonts w:ascii="David" w:hAnsi="David"/>
          <w:szCs w:val="24"/>
          <w:rtl/>
        </w:rPr>
        <w:t xml:space="preserve">מועד אחרון להגשת שאלות: </w:t>
      </w:r>
      <w:r>
        <w:rPr>
          <w:rFonts w:ascii="David" w:hAnsi="David" w:hint="cs"/>
          <w:szCs w:val="24"/>
          <w:rtl/>
        </w:rPr>
        <w:t>11</w:t>
      </w:r>
      <w:r w:rsidRPr="0030203E">
        <w:rPr>
          <w:rFonts w:ascii="David" w:hAnsi="David"/>
          <w:szCs w:val="24"/>
          <w:rtl/>
        </w:rPr>
        <w:t>.1.18 בשעה 14.00</w:t>
      </w:r>
    </w:p>
    <w:p w14:paraId="477A7526" w14:textId="77777777" w:rsidR="005E4E21" w:rsidRPr="0030203E" w:rsidRDefault="005E4E21" w:rsidP="005E4E21">
      <w:pPr>
        <w:spacing w:line="360" w:lineRule="auto"/>
        <w:jc w:val="both"/>
        <w:rPr>
          <w:rFonts w:ascii="David" w:hAnsi="David"/>
          <w:szCs w:val="24"/>
          <w:rtl/>
        </w:rPr>
      </w:pPr>
      <w:r w:rsidRPr="0030203E">
        <w:rPr>
          <w:rFonts w:ascii="David" w:hAnsi="David"/>
          <w:szCs w:val="24"/>
          <w:rtl/>
        </w:rPr>
        <w:t xml:space="preserve">מועד פרסום הבהרות: </w:t>
      </w:r>
      <w:r>
        <w:rPr>
          <w:rFonts w:ascii="David" w:hAnsi="David" w:hint="cs"/>
          <w:szCs w:val="24"/>
          <w:rtl/>
        </w:rPr>
        <w:t>24</w:t>
      </w:r>
      <w:r w:rsidRPr="0030203E">
        <w:rPr>
          <w:rFonts w:ascii="David" w:hAnsi="David"/>
          <w:szCs w:val="24"/>
          <w:rtl/>
        </w:rPr>
        <w:t>.</w:t>
      </w:r>
      <w:r>
        <w:rPr>
          <w:rFonts w:ascii="David" w:hAnsi="David" w:hint="cs"/>
          <w:szCs w:val="24"/>
          <w:rtl/>
        </w:rPr>
        <w:t>1</w:t>
      </w:r>
      <w:r w:rsidRPr="0030203E">
        <w:rPr>
          <w:rFonts w:ascii="David" w:hAnsi="David"/>
          <w:szCs w:val="24"/>
          <w:rtl/>
        </w:rPr>
        <w:t>.18</w:t>
      </w:r>
    </w:p>
    <w:p w14:paraId="3FED0441" w14:textId="77777777" w:rsidR="005E4E21" w:rsidRPr="0030203E" w:rsidRDefault="005E4E21" w:rsidP="005E4E21">
      <w:pPr>
        <w:spacing w:line="360" w:lineRule="auto"/>
        <w:jc w:val="both"/>
        <w:rPr>
          <w:rFonts w:ascii="David" w:hAnsi="David"/>
          <w:szCs w:val="24"/>
          <w:rtl/>
        </w:rPr>
      </w:pPr>
      <w:r w:rsidRPr="0030203E">
        <w:rPr>
          <w:rFonts w:ascii="David" w:hAnsi="David"/>
          <w:szCs w:val="24"/>
          <w:rtl/>
        </w:rPr>
        <w:t xml:space="preserve">איש קשר  : </w:t>
      </w:r>
      <w:r>
        <w:rPr>
          <w:rFonts w:ascii="David" w:hAnsi="David" w:hint="cs"/>
          <w:szCs w:val="24"/>
          <w:rtl/>
        </w:rPr>
        <w:t>עו"ד</w:t>
      </w:r>
      <w:r w:rsidRPr="0030203E">
        <w:rPr>
          <w:rFonts w:ascii="David" w:hAnsi="David"/>
          <w:szCs w:val="24"/>
          <w:rtl/>
        </w:rPr>
        <w:t xml:space="preserve"> </w:t>
      </w:r>
      <w:r>
        <w:rPr>
          <w:rFonts w:ascii="David" w:hAnsi="David" w:hint="cs"/>
          <w:szCs w:val="24"/>
          <w:rtl/>
        </w:rPr>
        <w:t>עדי גואטה קורן</w:t>
      </w:r>
    </w:p>
    <w:p w14:paraId="02C8F61A" w14:textId="77777777" w:rsidR="005E4E21" w:rsidRPr="0030203E" w:rsidRDefault="005E4E21" w:rsidP="005E4E21">
      <w:pPr>
        <w:spacing w:line="360" w:lineRule="auto"/>
        <w:jc w:val="both"/>
        <w:rPr>
          <w:rFonts w:ascii="David" w:hAnsi="David"/>
          <w:szCs w:val="24"/>
          <w:rtl/>
        </w:rPr>
      </w:pPr>
    </w:p>
    <w:p w14:paraId="7295F7AB" w14:textId="77777777" w:rsidR="005E4E21" w:rsidRDefault="005E4E21" w:rsidP="005E4E21">
      <w:pPr>
        <w:spacing w:line="360" w:lineRule="auto"/>
        <w:jc w:val="both"/>
        <w:rPr>
          <w:rFonts w:ascii="David" w:hAnsi="David"/>
          <w:b/>
          <w:bCs/>
          <w:szCs w:val="24"/>
          <w:rtl/>
        </w:rPr>
      </w:pPr>
      <w:r w:rsidRPr="0030203E">
        <w:rPr>
          <w:rFonts w:ascii="David" w:hAnsi="David"/>
          <w:b/>
          <w:bCs/>
          <w:szCs w:val="24"/>
          <w:rtl/>
        </w:rPr>
        <w:t>המשרד מתכבד להשיב לשאלות שהוגשו במסגרת המכרז שבנדון:</w:t>
      </w:r>
    </w:p>
    <w:p w14:paraId="7E4B4C1D" w14:textId="77777777" w:rsidR="005E4E21" w:rsidRPr="0030203E" w:rsidRDefault="005E4E21" w:rsidP="005E4E21">
      <w:pPr>
        <w:spacing w:line="360" w:lineRule="auto"/>
        <w:jc w:val="both"/>
        <w:rPr>
          <w:rFonts w:ascii="David" w:hAnsi="David"/>
          <w:b/>
          <w:bCs/>
          <w:szCs w:val="24"/>
          <w:rtl/>
        </w:rPr>
      </w:pPr>
    </w:p>
    <w:tbl>
      <w:tblPr>
        <w:bidiVisual/>
        <w:tblW w:w="9210" w:type="dxa"/>
        <w:tblInd w:w="-224" w:type="dxa"/>
        <w:tblCellMar>
          <w:left w:w="0" w:type="dxa"/>
          <w:right w:w="0" w:type="dxa"/>
        </w:tblCellMar>
        <w:tblLook w:val="04A0" w:firstRow="1" w:lastRow="0" w:firstColumn="1" w:lastColumn="0" w:noHBand="0" w:noVBand="1"/>
      </w:tblPr>
      <w:tblGrid>
        <w:gridCol w:w="885"/>
        <w:gridCol w:w="993"/>
        <w:gridCol w:w="876"/>
        <w:gridCol w:w="2808"/>
        <w:gridCol w:w="3648"/>
      </w:tblGrid>
      <w:tr w:rsidR="005E4E21" w14:paraId="36432E55" w14:textId="77777777" w:rsidTr="005E4E21">
        <w:tc>
          <w:tcPr>
            <w:tcW w:w="88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9B3E228" w14:textId="77777777" w:rsidR="005E4E21" w:rsidRPr="00134CF9" w:rsidRDefault="005E4E21" w:rsidP="00A720E5">
            <w:pPr>
              <w:spacing w:line="360" w:lineRule="auto"/>
              <w:rPr>
                <w:rtl/>
              </w:rPr>
            </w:pPr>
            <w:r w:rsidRPr="00134CF9">
              <w:rPr>
                <w:rFonts w:hint="cs"/>
                <w:rtl/>
              </w:rPr>
              <w:t>מספר סידורי</w:t>
            </w:r>
          </w:p>
        </w:tc>
        <w:tc>
          <w:tcPr>
            <w:tcW w:w="993"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4F7E87A" w14:textId="77777777" w:rsidR="005E4E21" w:rsidRPr="00134CF9" w:rsidRDefault="005E4E21" w:rsidP="00A720E5">
            <w:pPr>
              <w:spacing w:line="360" w:lineRule="auto"/>
              <w:jc w:val="center"/>
              <w:rPr>
                <w:szCs w:val="24"/>
              </w:rPr>
            </w:pPr>
            <w:r w:rsidRPr="00134CF9">
              <w:rPr>
                <w:rFonts w:hint="cs"/>
                <w:rtl/>
              </w:rPr>
              <w:t>עמ' במסמכי המכרז</w:t>
            </w:r>
          </w:p>
        </w:tc>
        <w:tc>
          <w:tcPr>
            <w:tcW w:w="876"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659E8941" w14:textId="77777777" w:rsidR="005E4E21" w:rsidRPr="00134CF9" w:rsidRDefault="005E4E21" w:rsidP="00A720E5">
            <w:pPr>
              <w:spacing w:line="360" w:lineRule="auto"/>
              <w:jc w:val="center"/>
              <w:rPr>
                <w:rtl/>
              </w:rPr>
            </w:pPr>
            <w:r w:rsidRPr="00134CF9">
              <w:rPr>
                <w:rFonts w:hint="cs"/>
                <w:rtl/>
              </w:rPr>
              <w:t>מס' סעיף</w:t>
            </w:r>
          </w:p>
        </w:tc>
        <w:tc>
          <w:tcPr>
            <w:tcW w:w="2808"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0E04630D" w14:textId="77777777" w:rsidR="005E4E21" w:rsidRPr="00134CF9" w:rsidRDefault="005E4E21" w:rsidP="00A720E5">
            <w:pPr>
              <w:spacing w:line="360" w:lineRule="auto"/>
              <w:jc w:val="center"/>
            </w:pPr>
            <w:r w:rsidRPr="00134CF9">
              <w:rPr>
                <w:rFonts w:hint="cs"/>
                <w:rtl/>
              </w:rPr>
              <w:t>פירוט השאלה / בקשת ההבהרה</w:t>
            </w:r>
          </w:p>
        </w:tc>
        <w:tc>
          <w:tcPr>
            <w:tcW w:w="3648"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958946E" w14:textId="77777777" w:rsidR="005E4E21" w:rsidRPr="00134CF9" w:rsidRDefault="005E4E21" w:rsidP="00A720E5">
            <w:pPr>
              <w:spacing w:line="360" w:lineRule="auto"/>
              <w:jc w:val="center"/>
            </w:pPr>
            <w:r w:rsidRPr="00134CF9">
              <w:rPr>
                <w:rFonts w:hint="cs"/>
                <w:rtl/>
              </w:rPr>
              <w:t>תשובות הבהרה</w:t>
            </w:r>
          </w:p>
        </w:tc>
      </w:tr>
      <w:tr w:rsidR="005E4E21" w14:paraId="14AEA33B" w14:textId="77777777" w:rsidTr="005E4E21">
        <w:tc>
          <w:tcPr>
            <w:tcW w:w="885" w:type="dxa"/>
            <w:tcBorders>
              <w:top w:val="nil"/>
              <w:left w:val="single" w:sz="8" w:space="0" w:color="auto"/>
              <w:bottom w:val="single" w:sz="8" w:space="0" w:color="auto"/>
              <w:right w:val="single" w:sz="8" w:space="0" w:color="auto"/>
            </w:tcBorders>
          </w:tcPr>
          <w:p w14:paraId="4A553BB5" w14:textId="77777777" w:rsidR="005E4E21" w:rsidRPr="00134CF9" w:rsidRDefault="005E4E21" w:rsidP="00A720E5">
            <w:pPr>
              <w:spacing w:line="360" w:lineRule="auto"/>
              <w:jc w:val="both"/>
            </w:pPr>
            <w:r>
              <w:rPr>
                <w:rFonts w:hint="cs"/>
                <w:rtl/>
              </w:rPr>
              <w:t>1</w:t>
            </w:r>
          </w:p>
        </w:tc>
        <w:tc>
          <w:tcPr>
            <w:tcW w:w="9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E07DDF" w14:textId="77777777" w:rsidR="005E4E21" w:rsidRPr="00134CF9" w:rsidRDefault="005E4E21" w:rsidP="00A720E5">
            <w:pPr>
              <w:spacing w:line="360" w:lineRule="auto"/>
              <w:jc w:val="both"/>
              <w:rPr>
                <w:rtl/>
              </w:rPr>
            </w:pPr>
            <w:r w:rsidRPr="00134CF9">
              <w:t>4</w:t>
            </w:r>
          </w:p>
        </w:tc>
        <w:tc>
          <w:tcPr>
            <w:tcW w:w="876" w:type="dxa"/>
            <w:tcBorders>
              <w:top w:val="nil"/>
              <w:left w:val="nil"/>
              <w:bottom w:val="single" w:sz="8" w:space="0" w:color="auto"/>
              <w:right w:val="single" w:sz="8" w:space="0" w:color="auto"/>
            </w:tcBorders>
            <w:tcMar>
              <w:top w:w="0" w:type="dxa"/>
              <w:left w:w="108" w:type="dxa"/>
              <w:bottom w:w="0" w:type="dxa"/>
              <w:right w:w="108" w:type="dxa"/>
            </w:tcMar>
            <w:hideMark/>
          </w:tcPr>
          <w:p w14:paraId="3949BC2A" w14:textId="77777777" w:rsidR="005E4E21" w:rsidRPr="00134CF9" w:rsidRDefault="005E4E21" w:rsidP="00A720E5">
            <w:pPr>
              <w:spacing w:line="360" w:lineRule="auto"/>
              <w:jc w:val="both"/>
              <w:rPr>
                <w:rtl/>
              </w:rPr>
            </w:pPr>
            <w:r w:rsidRPr="00134CF9">
              <w:t>2.2.1.4</w:t>
            </w:r>
          </w:p>
        </w:tc>
        <w:tc>
          <w:tcPr>
            <w:tcW w:w="2808" w:type="dxa"/>
            <w:tcBorders>
              <w:top w:val="nil"/>
              <w:left w:val="nil"/>
              <w:bottom w:val="single" w:sz="8" w:space="0" w:color="auto"/>
              <w:right w:val="single" w:sz="8" w:space="0" w:color="auto"/>
            </w:tcBorders>
            <w:tcMar>
              <w:top w:w="0" w:type="dxa"/>
              <w:left w:w="108" w:type="dxa"/>
              <w:bottom w:w="0" w:type="dxa"/>
              <w:right w:w="108" w:type="dxa"/>
            </w:tcMar>
            <w:hideMark/>
          </w:tcPr>
          <w:p w14:paraId="5CC45D2A" w14:textId="77777777" w:rsidR="005E4E21" w:rsidRPr="00134CF9" w:rsidRDefault="005E4E21" w:rsidP="00A720E5">
            <w:pPr>
              <w:spacing w:line="360" w:lineRule="auto"/>
              <w:jc w:val="both"/>
              <w:rPr>
                <w:rtl/>
              </w:rPr>
            </w:pPr>
            <w:r w:rsidRPr="00134CF9">
              <w:rPr>
                <w:rFonts w:hint="cs"/>
                <w:rtl/>
              </w:rPr>
              <w:t>האם משרד עו"ד שמייעץ משפטית לחברה בעלת רישיון כאמור בסעיף, רשאית להציע צוות עורכי דין, בתנאי שהצוות המוצע אינו מטפל באותו לקוח?</w:t>
            </w:r>
          </w:p>
        </w:tc>
        <w:tc>
          <w:tcPr>
            <w:tcW w:w="3648" w:type="dxa"/>
            <w:tcBorders>
              <w:top w:val="nil"/>
              <w:left w:val="nil"/>
              <w:bottom w:val="single" w:sz="8" w:space="0" w:color="auto"/>
              <w:right w:val="single" w:sz="8" w:space="0" w:color="auto"/>
            </w:tcBorders>
            <w:tcMar>
              <w:top w:w="0" w:type="dxa"/>
              <w:left w:w="108" w:type="dxa"/>
              <w:bottom w:w="0" w:type="dxa"/>
              <w:right w:w="108" w:type="dxa"/>
            </w:tcMar>
          </w:tcPr>
          <w:p w14:paraId="74370027" w14:textId="77777777" w:rsidR="005E4E21" w:rsidRDefault="005E4E21" w:rsidP="00A720E5">
            <w:pPr>
              <w:spacing w:line="360" w:lineRule="auto"/>
              <w:jc w:val="both"/>
              <w:rPr>
                <w:rtl/>
              </w:rPr>
            </w:pPr>
            <w:r>
              <w:rPr>
                <w:rFonts w:hint="cs"/>
                <w:rtl/>
              </w:rPr>
              <w:t xml:space="preserve">ככלל רצוי להימנע ככל הניתן ממצב כזה. יחד עם זאת, ההחלטה תלויה בנסיבות הפרטניות של מגיש הבקשה. על מגיש הבקשה להוכיח כי ישנה הפרדה מוחלטת בין הפעילויות הנדרשות במסגרת מכרז זה לבין </w:t>
            </w:r>
            <w:r>
              <w:rPr>
                <w:rFonts w:hint="cs"/>
                <w:rtl/>
              </w:rPr>
              <w:lastRenderedPageBreak/>
              <w:t xml:space="preserve">פעילויות המשרד האחרות עם בעלת הרישיון וכי אין זיקה, בין במישרין ובין בעקיפין, בין הפעילות שנותן המשרד לבעלת הרישיון לבין הפעילות הנדרשת לפי מכרז זה. בנוסף, על הצוות המוצע להיות בעל כשירות מקצועית לביצוע המשימות הנדרשות למכרז זה. </w:t>
            </w:r>
          </w:p>
          <w:p w14:paraId="7D0DC795" w14:textId="77777777" w:rsidR="005E4E21" w:rsidRPr="00134CF9" w:rsidRDefault="005E4E21" w:rsidP="00A720E5">
            <w:pPr>
              <w:spacing w:line="360" w:lineRule="auto"/>
              <w:jc w:val="both"/>
              <w:rPr>
                <w:rtl/>
              </w:rPr>
            </w:pPr>
            <w:r>
              <w:rPr>
                <w:rFonts w:hint="cs"/>
                <w:rtl/>
              </w:rPr>
              <w:t>כמו כן, כפי שצוין במסמכי המכרז, ההתקשרות עם הזוכה כפופה לאישור הוועדה להעסקת יועצים משפטיים חיצוניים במשרדי הממשלה.</w:t>
            </w:r>
          </w:p>
        </w:tc>
      </w:tr>
    </w:tbl>
    <w:p w14:paraId="11CDE774" w14:textId="4B29D0A0" w:rsidR="00533FCA" w:rsidRPr="00134CF9" w:rsidRDefault="000A5391" w:rsidP="005E4E21">
      <w:pPr>
        <w:jc w:val="right"/>
        <w:rPr>
          <w:color w:val="FFFFFF" w:themeColor="background1"/>
          <w:rtl/>
        </w:rPr>
      </w:pPr>
      <w:sdt>
        <w:sdtPr>
          <w:rPr>
            <w:rStyle w:val="ac"/>
            <w:rFonts w:hint="cs"/>
            <w:color w:val="FFFFFF" w:themeColor="background1"/>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3"/>
          </w:rPr>
        </w:sdtEndPr>
        <w:sdtContent>
          <w:r w:rsidR="00134CF9" w:rsidRPr="00134CF9">
            <w:rPr>
              <w:rStyle w:val="ac"/>
              <w:rFonts w:hint="cs"/>
              <w:color w:val="FFFFFF" w:themeColor="background1"/>
              <w:sz w:val="26"/>
              <w:rtl/>
            </w:rPr>
            <w:t>חת_22_2018</w:t>
          </w:r>
        </w:sdtContent>
      </w:sdt>
    </w:p>
    <w:sectPr w:rsidR="00533FCA" w:rsidRPr="00134CF9"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b"/>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b"/>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340E9DD3" w:rsidR="00B32229" w:rsidRDefault="00B32229"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7777777" w:rsidR="00B32229" w:rsidRPr="000517C4" w:rsidRDefault="00B32229" w:rsidP="00446615">
    <w:pPr>
      <w:pBdr>
        <w:top w:val="single" w:sz="6" w:space="1" w:color="auto"/>
      </w:pBdr>
      <w:jc w:val="center"/>
      <w:rPr>
        <w:sz w:val="26"/>
        <w:rtl/>
      </w:rPr>
    </w:pPr>
  </w:p>
  <w:p w14:paraId="11CDE79D" w14:textId="0DD54D7E" w:rsidR="00B32229" w:rsidRPr="00FC5DE0" w:rsidRDefault="00B32229" w:rsidP="00446615">
    <w:pPr>
      <w:pStyle w:val="ab"/>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6"/>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6"/>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77FA9" w:rsidRPr="00277FA9">
          <w:rPr>
            <w:rFonts w:cs="Calibri"/>
            <w:b/>
            <w:bCs/>
            <w:noProof/>
            <w:rtl/>
            <w:lang w:val="he-IL"/>
          </w:rPr>
          <w:t>2</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B32229" w:rsidRDefault="000A5391" w:rsidP="00EA4FBF">
    <w:pPr>
      <w:pStyle w:val="a6"/>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578229214" r:id="rId2"/>
      </w:object>
    </w:r>
    <w:r w:rsidR="00B32229">
      <w:rPr>
        <w:rFonts w:hint="cs"/>
        <w:b/>
        <w:bCs/>
        <w:noProof/>
        <w:szCs w:val="40"/>
        <w:rtl/>
      </w:rPr>
      <w:t xml:space="preserve"> </w:t>
    </w:r>
  </w:p>
  <w:p w14:paraId="11CDE79A" w14:textId="086883A9" w:rsidR="00B32229" w:rsidRDefault="00B32229" w:rsidP="00EA4FBF">
    <w:pPr>
      <w:pStyle w:val="a6"/>
      <w:spacing w:line="276" w:lineRule="auto"/>
      <w:jc w:val="center"/>
      <w:rPr>
        <w:b/>
        <w:bCs/>
        <w:szCs w:val="40"/>
        <w:rtl/>
      </w:rPr>
    </w:pPr>
    <w:r>
      <w:rPr>
        <w:rFonts w:hint="cs"/>
        <w:b/>
        <w:bCs/>
        <w:szCs w:val="40"/>
        <w:rtl/>
      </w:rPr>
      <w:t xml:space="preserve">   </w:t>
    </w:r>
    <w:r>
      <w:rPr>
        <w:b/>
        <w:bCs/>
        <w:szCs w:val="40"/>
        <w:rtl/>
      </w:rPr>
      <w:t>מדינת ישראל</w:t>
    </w:r>
  </w:p>
  <w:p w14:paraId="11CDE79B" w14:textId="22E33F4F" w:rsidR="00B32229" w:rsidRDefault="00B32229" w:rsidP="005E4E21">
    <w:pPr>
      <w:pStyle w:val="a6"/>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000981"/>
    <w:multiLevelType w:val="hybridMultilevel"/>
    <w:tmpl w:val="A32EBA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
    <w:nsid w:val="1A7D6CC4"/>
    <w:multiLevelType w:val="hybridMultilevel"/>
    <w:tmpl w:val="B012474C"/>
    <w:lvl w:ilvl="0" w:tplc="4F306A0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FB1CF4"/>
    <w:multiLevelType w:val="hybridMultilevel"/>
    <w:tmpl w:val="512EB7A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23A1FBD"/>
    <w:multiLevelType w:val="hybridMultilevel"/>
    <w:tmpl w:val="62B88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FF1E5A"/>
    <w:multiLevelType w:val="hybridMultilevel"/>
    <w:tmpl w:val="480A22D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414B1251"/>
    <w:multiLevelType w:val="multilevel"/>
    <w:tmpl w:val="728A789E"/>
    <w:lvl w:ilvl="0">
      <w:start w:val="1"/>
      <w:numFmt w:val="decimal"/>
      <w:lvlText w:val="%1."/>
      <w:lvlJc w:val="left"/>
      <w:pPr>
        <w:tabs>
          <w:tab w:val="num" w:pos="567"/>
        </w:tabs>
        <w:ind w:left="567" w:right="567" w:hanging="567"/>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701"/>
        </w:tabs>
        <w:ind w:left="1701" w:right="1701" w:hanging="1134"/>
      </w:pPr>
      <w:rPr>
        <w:rFonts w:cs="David"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835"/>
        </w:tabs>
        <w:ind w:left="2835" w:right="2835" w:hanging="1134"/>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4536"/>
        </w:tabs>
        <w:ind w:left="4536" w:right="4536" w:hanging="1701"/>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382"/>
        </w:tabs>
        <w:ind w:left="5382" w:right="5382" w:hanging="1417"/>
      </w:pPr>
      <w:rPr>
        <w:rFonts w:hint="default"/>
      </w:rPr>
    </w:lvl>
    <w:lvl w:ilvl="5">
      <w:start w:val="1"/>
      <w:numFmt w:val="decimal"/>
      <w:lvlText w:val="%1.%2.%3.%4.%5.%6"/>
      <w:lvlJc w:val="left"/>
      <w:pPr>
        <w:tabs>
          <w:tab w:val="num" w:pos="864"/>
        </w:tabs>
        <w:ind w:left="864" w:right="864" w:hanging="1152"/>
      </w:pPr>
      <w:rPr>
        <w:rFonts w:hint="default"/>
      </w:rPr>
    </w:lvl>
    <w:lvl w:ilvl="6">
      <w:start w:val="1"/>
      <w:numFmt w:val="decimal"/>
      <w:lvlText w:val="%1.%2.%3.%4.%5.%6.%7"/>
      <w:lvlJc w:val="left"/>
      <w:pPr>
        <w:tabs>
          <w:tab w:val="num" w:pos="1008"/>
        </w:tabs>
        <w:ind w:left="1008" w:right="1008" w:hanging="1296"/>
      </w:pPr>
      <w:rPr>
        <w:rFonts w:hint="default"/>
      </w:rPr>
    </w:lvl>
    <w:lvl w:ilvl="7">
      <w:start w:val="1"/>
      <w:numFmt w:val="decimal"/>
      <w:lvlText w:val="%1.%2.%3.%4.%5.%6.%7.%8"/>
      <w:lvlJc w:val="left"/>
      <w:pPr>
        <w:tabs>
          <w:tab w:val="num" w:pos="1152"/>
        </w:tabs>
        <w:ind w:left="1152" w:right="1152" w:hanging="1440"/>
      </w:pPr>
      <w:rPr>
        <w:rFonts w:hint="default"/>
      </w:rPr>
    </w:lvl>
    <w:lvl w:ilvl="8">
      <w:start w:val="1"/>
      <w:numFmt w:val="decimal"/>
      <w:lvlText w:val="%1.%2.%3.%4.%5.%6.%7.%8.%9"/>
      <w:lvlJc w:val="left"/>
      <w:pPr>
        <w:tabs>
          <w:tab w:val="num" w:pos="1296"/>
        </w:tabs>
        <w:ind w:left="1296" w:right="1296" w:hanging="1584"/>
      </w:pPr>
      <w:rPr>
        <w:rFonts w:hint="default"/>
      </w:rPr>
    </w:lvl>
  </w:abstractNum>
  <w:abstractNum w:abstractNumId="10">
    <w:nsid w:val="4C412E81"/>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0D36282"/>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1B14AD5"/>
    <w:multiLevelType w:val="hybridMultilevel"/>
    <w:tmpl w:val="B31A9206"/>
    <w:lvl w:ilvl="0" w:tplc="BD668C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3115EC"/>
    <w:multiLevelType w:val="hybridMultilevel"/>
    <w:tmpl w:val="2F8C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BDD69C0"/>
    <w:multiLevelType w:val="hybridMultilevel"/>
    <w:tmpl w:val="DAD0FD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63766AE6"/>
    <w:multiLevelType w:val="hybridMultilevel"/>
    <w:tmpl w:val="AA24D54C"/>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
    <w:nsid w:val="639E01B6"/>
    <w:multiLevelType w:val="hybridMultilevel"/>
    <w:tmpl w:val="7994964A"/>
    <w:lvl w:ilvl="0" w:tplc="4C9A49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53D1C23"/>
    <w:multiLevelType w:val="hybridMultilevel"/>
    <w:tmpl w:val="9EF84230"/>
    <w:lvl w:ilvl="0" w:tplc="9B0C9E4E">
      <w:start w:val="1"/>
      <w:numFmt w:val="hebrew1"/>
      <w:lvlText w:val="%1."/>
      <w:lvlJc w:val="left"/>
      <w:pPr>
        <w:ind w:left="720" w:hanging="360"/>
      </w:pPr>
      <w:rPr>
        <w:rFonts w:ascii="Times New Roman" w:eastAsia="Times New Roman" w:hAnsi="Times New Roman"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64B1246"/>
    <w:multiLevelType w:val="hybridMultilevel"/>
    <w:tmpl w:val="47085894"/>
    <w:lvl w:ilvl="0" w:tplc="923A2B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7E21FDF"/>
    <w:multiLevelType w:val="hybridMultilevel"/>
    <w:tmpl w:val="CEC880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A3D0153"/>
    <w:multiLevelType w:val="hybridMultilevel"/>
    <w:tmpl w:val="802A4B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CDF05D8"/>
    <w:multiLevelType w:val="hybridMultilevel"/>
    <w:tmpl w:val="C1824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5A45C7F"/>
    <w:multiLevelType w:val="hybridMultilevel"/>
    <w:tmpl w:val="16900DB6"/>
    <w:lvl w:ilvl="0" w:tplc="F08254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8AB0520"/>
    <w:multiLevelType w:val="hybridMultilevel"/>
    <w:tmpl w:val="8574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3"/>
  </w:num>
  <w:num w:numId="3">
    <w:abstractNumId w:val="0"/>
  </w:num>
  <w:num w:numId="4">
    <w:abstractNumId w:val="2"/>
  </w:num>
  <w:num w:numId="5">
    <w:abstractNumId w:val="22"/>
  </w:num>
  <w:num w:numId="6">
    <w:abstractNumId w:val="25"/>
  </w:num>
  <w:num w:numId="7">
    <w:abstractNumId w:val="21"/>
  </w:num>
  <w:num w:numId="8">
    <w:abstractNumId w:val="13"/>
  </w:num>
  <w:num w:numId="9">
    <w:abstractNumId w:val="7"/>
  </w:num>
  <w:num w:numId="10">
    <w:abstractNumId w:val="10"/>
  </w:num>
  <w:num w:numId="11">
    <w:abstractNumId w:val="19"/>
  </w:num>
  <w:num w:numId="12">
    <w:abstractNumId w:val="11"/>
  </w:num>
  <w:num w:numId="13">
    <w:abstractNumId w:val="12"/>
  </w:num>
  <w:num w:numId="14">
    <w:abstractNumId w:val="18"/>
  </w:num>
  <w:num w:numId="15">
    <w:abstractNumId w:val="16"/>
  </w:num>
  <w:num w:numId="16">
    <w:abstractNumId w:val="5"/>
  </w:num>
  <w:num w:numId="17">
    <w:abstractNumId w:val="4"/>
  </w:num>
  <w:num w:numId="18">
    <w:abstractNumId w:val="20"/>
  </w:num>
  <w:num w:numId="19">
    <w:abstractNumId w:val="15"/>
  </w:num>
  <w:num w:numId="20">
    <w:abstractNumId w:val="6"/>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1"/>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9042F"/>
    <w:rsid w:val="0009109A"/>
    <w:rsid w:val="000A2D78"/>
    <w:rsid w:val="000A474B"/>
    <w:rsid w:val="000A5391"/>
    <w:rsid w:val="000C47C5"/>
    <w:rsid w:val="000F0C8E"/>
    <w:rsid w:val="00131922"/>
    <w:rsid w:val="00134CF9"/>
    <w:rsid w:val="00144716"/>
    <w:rsid w:val="00146B99"/>
    <w:rsid w:val="001617C9"/>
    <w:rsid w:val="0017733A"/>
    <w:rsid w:val="001858F8"/>
    <w:rsid w:val="001A0660"/>
    <w:rsid w:val="001A0FEB"/>
    <w:rsid w:val="001B2F89"/>
    <w:rsid w:val="001E6F0E"/>
    <w:rsid w:val="0021366F"/>
    <w:rsid w:val="00222968"/>
    <w:rsid w:val="00223E43"/>
    <w:rsid w:val="0022754A"/>
    <w:rsid w:val="00250174"/>
    <w:rsid w:val="00277FA9"/>
    <w:rsid w:val="002A5741"/>
    <w:rsid w:val="002D3504"/>
    <w:rsid w:val="00311B81"/>
    <w:rsid w:val="00321798"/>
    <w:rsid w:val="00340E66"/>
    <w:rsid w:val="003A30BD"/>
    <w:rsid w:val="003B6413"/>
    <w:rsid w:val="003F4EE4"/>
    <w:rsid w:val="00446615"/>
    <w:rsid w:val="004507AE"/>
    <w:rsid w:val="00457790"/>
    <w:rsid w:val="00463F58"/>
    <w:rsid w:val="0047091B"/>
    <w:rsid w:val="004853A2"/>
    <w:rsid w:val="004B49E7"/>
    <w:rsid w:val="004B5ED3"/>
    <w:rsid w:val="004E70E4"/>
    <w:rsid w:val="00524880"/>
    <w:rsid w:val="00533FCA"/>
    <w:rsid w:val="0054114E"/>
    <w:rsid w:val="0054428A"/>
    <w:rsid w:val="00572795"/>
    <w:rsid w:val="00581672"/>
    <w:rsid w:val="00591B94"/>
    <w:rsid w:val="005A0DC2"/>
    <w:rsid w:val="005D5135"/>
    <w:rsid w:val="005E4E21"/>
    <w:rsid w:val="005E5E77"/>
    <w:rsid w:val="00610303"/>
    <w:rsid w:val="00611DDB"/>
    <w:rsid w:val="00624679"/>
    <w:rsid w:val="006426A9"/>
    <w:rsid w:val="006500F2"/>
    <w:rsid w:val="00660C52"/>
    <w:rsid w:val="006B7F74"/>
    <w:rsid w:val="006C2C32"/>
    <w:rsid w:val="006D1D4C"/>
    <w:rsid w:val="006E72C5"/>
    <w:rsid w:val="00712673"/>
    <w:rsid w:val="0071514A"/>
    <w:rsid w:val="00721721"/>
    <w:rsid w:val="00740D98"/>
    <w:rsid w:val="00771F8F"/>
    <w:rsid w:val="007849A9"/>
    <w:rsid w:val="0078568E"/>
    <w:rsid w:val="007A76DF"/>
    <w:rsid w:val="007B6C4F"/>
    <w:rsid w:val="00802BA6"/>
    <w:rsid w:val="00811390"/>
    <w:rsid w:val="00817153"/>
    <w:rsid w:val="00824DD5"/>
    <w:rsid w:val="00861DDB"/>
    <w:rsid w:val="008675F8"/>
    <w:rsid w:val="008B766D"/>
    <w:rsid w:val="008C2B14"/>
    <w:rsid w:val="008C3408"/>
    <w:rsid w:val="008E73E9"/>
    <w:rsid w:val="008F164D"/>
    <w:rsid w:val="00900B65"/>
    <w:rsid w:val="00901041"/>
    <w:rsid w:val="00911C83"/>
    <w:rsid w:val="00924837"/>
    <w:rsid w:val="00941814"/>
    <w:rsid w:val="00956911"/>
    <w:rsid w:val="00964B15"/>
    <w:rsid w:val="00974A41"/>
    <w:rsid w:val="009C1E95"/>
    <w:rsid w:val="009F15A0"/>
    <w:rsid w:val="009F25EB"/>
    <w:rsid w:val="00A0165F"/>
    <w:rsid w:val="00A107E7"/>
    <w:rsid w:val="00A63F7A"/>
    <w:rsid w:val="00A94E1B"/>
    <w:rsid w:val="00A96C51"/>
    <w:rsid w:val="00A977B7"/>
    <w:rsid w:val="00AD6F36"/>
    <w:rsid w:val="00AE59BD"/>
    <w:rsid w:val="00AF211F"/>
    <w:rsid w:val="00B1246E"/>
    <w:rsid w:val="00B15F6B"/>
    <w:rsid w:val="00B2533E"/>
    <w:rsid w:val="00B300E0"/>
    <w:rsid w:val="00B32229"/>
    <w:rsid w:val="00B360EA"/>
    <w:rsid w:val="00B84B35"/>
    <w:rsid w:val="00C14372"/>
    <w:rsid w:val="00C15681"/>
    <w:rsid w:val="00C33B51"/>
    <w:rsid w:val="00C5046C"/>
    <w:rsid w:val="00C516A1"/>
    <w:rsid w:val="00C54B87"/>
    <w:rsid w:val="00C668B6"/>
    <w:rsid w:val="00C80AD2"/>
    <w:rsid w:val="00C80CDB"/>
    <w:rsid w:val="00C91F7F"/>
    <w:rsid w:val="00CA2BA0"/>
    <w:rsid w:val="00CB33E5"/>
    <w:rsid w:val="00D2513A"/>
    <w:rsid w:val="00D35E0D"/>
    <w:rsid w:val="00D3749A"/>
    <w:rsid w:val="00D37641"/>
    <w:rsid w:val="00D63F61"/>
    <w:rsid w:val="00D732B0"/>
    <w:rsid w:val="00DD792B"/>
    <w:rsid w:val="00DE05FC"/>
    <w:rsid w:val="00E001A4"/>
    <w:rsid w:val="00E12FE5"/>
    <w:rsid w:val="00E30699"/>
    <w:rsid w:val="00E6227F"/>
    <w:rsid w:val="00E90583"/>
    <w:rsid w:val="00EA4FBF"/>
    <w:rsid w:val="00EB319A"/>
    <w:rsid w:val="00EC6CEF"/>
    <w:rsid w:val="00ED37B2"/>
    <w:rsid w:val="00F076B3"/>
    <w:rsid w:val="00F14C94"/>
    <w:rsid w:val="00F41029"/>
    <w:rsid w:val="00F41F84"/>
    <w:rsid w:val="00F42907"/>
    <w:rsid w:val="00F5586C"/>
    <w:rsid w:val="00F63432"/>
    <w:rsid w:val="00F84FA6"/>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60E2F1C5-1362-4821-AAD5-59DA2DC6C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0">
    <w:name w:val="heading 1"/>
    <w:aliases w:val="H2"/>
    <w:basedOn w:val="a2"/>
    <w:next w:val="a2"/>
    <w:link w:val="11"/>
    <w:qFormat/>
    <w:rsid w:val="002D3504"/>
    <w:pPr>
      <w:keepNext/>
      <w:jc w:val="right"/>
      <w:outlineLvl w:val="0"/>
    </w:pPr>
    <w:rPr>
      <w:b/>
      <w:bCs/>
    </w:rPr>
  </w:style>
  <w:style w:type="paragraph" w:styleId="2">
    <w:name w:val="heading 2"/>
    <w:aliases w:val="כותרת 2 תו תו תו תו"/>
    <w:basedOn w:val="a2"/>
    <w:next w:val="a2"/>
    <w:link w:val="20"/>
    <w:qFormat/>
    <w:rsid w:val="002D3504"/>
    <w:pPr>
      <w:keepNext/>
      <w:jc w:val="both"/>
      <w:outlineLvl w:val="1"/>
    </w:pPr>
    <w:rPr>
      <w:b/>
      <w:bCs/>
    </w:rPr>
  </w:style>
  <w:style w:type="paragraph" w:styleId="3">
    <w:name w:val="heading 3"/>
    <w:aliases w:val=" תו"/>
    <w:basedOn w:val="a2"/>
    <w:next w:val="a2"/>
    <w:link w:val="30"/>
    <w:qFormat/>
    <w:rsid w:val="00134CF9"/>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134CF9"/>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134CF9"/>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134CF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134CF9"/>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134CF9"/>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134CF9"/>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link w:val="a9"/>
    <w:uiPriority w:val="9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uiPriority w:val="99"/>
    <w:rsid w:val="00956911"/>
    <w:rPr>
      <w:rFonts w:ascii="Tahoma" w:hAnsi="Tahoma" w:cs="Tahoma"/>
      <w:sz w:val="16"/>
      <w:szCs w:val="16"/>
    </w:rPr>
  </w:style>
  <w:style w:type="character" w:customStyle="1" w:styleId="ae">
    <w:name w:val="טקסט בלונים תו"/>
    <w:basedOn w:val="a3"/>
    <w:link w:val="ad"/>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30">
    <w:name w:val="כותרת 3 תו"/>
    <w:aliases w:val=" תו תו"/>
    <w:basedOn w:val="a3"/>
    <w:link w:val="3"/>
    <w:rsid w:val="00134CF9"/>
    <w:rPr>
      <w:rFonts w:ascii="Arial" w:hAnsi="Arial"/>
      <w:sz w:val="24"/>
      <w:szCs w:val="24"/>
    </w:rPr>
  </w:style>
  <w:style w:type="character" w:customStyle="1" w:styleId="40">
    <w:name w:val="כותרת 4 תו"/>
    <w:basedOn w:val="a3"/>
    <w:link w:val="4"/>
    <w:rsid w:val="00134CF9"/>
    <w:rPr>
      <w:rFonts w:ascii="Arial" w:hAnsi="Arial"/>
      <w:b/>
      <w:bCs/>
      <w:sz w:val="24"/>
      <w:szCs w:val="24"/>
    </w:rPr>
  </w:style>
  <w:style w:type="character" w:customStyle="1" w:styleId="50">
    <w:name w:val="כותרת 5 תו"/>
    <w:basedOn w:val="a3"/>
    <w:link w:val="5"/>
    <w:rsid w:val="00134CF9"/>
    <w:rPr>
      <w:rFonts w:ascii="Arial" w:hAnsi="Arial"/>
      <w:sz w:val="22"/>
      <w:szCs w:val="22"/>
    </w:rPr>
  </w:style>
  <w:style w:type="character" w:customStyle="1" w:styleId="60">
    <w:name w:val="כותרת 6 תו"/>
    <w:basedOn w:val="a3"/>
    <w:link w:val="6"/>
    <w:rsid w:val="00134CF9"/>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3"/>
    <w:link w:val="7"/>
    <w:rsid w:val="00134CF9"/>
    <w:rPr>
      <w:rFonts w:ascii="Arial" w:hAnsi="Arial"/>
    </w:rPr>
  </w:style>
  <w:style w:type="character" w:customStyle="1" w:styleId="80">
    <w:name w:val="כותרת 8 תו"/>
    <w:basedOn w:val="a3"/>
    <w:link w:val="8"/>
    <w:rsid w:val="00134CF9"/>
    <w:rPr>
      <w:rFonts w:ascii="Arial" w:hAnsi="Arial"/>
      <w:i/>
      <w:iCs/>
    </w:rPr>
  </w:style>
  <w:style w:type="character" w:customStyle="1" w:styleId="90">
    <w:name w:val="כותרת 9 תו"/>
    <w:basedOn w:val="a3"/>
    <w:link w:val="9"/>
    <w:rsid w:val="00134CF9"/>
    <w:rPr>
      <w:rFonts w:ascii="Arial" w:hAnsi="Arial"/>
      <w:b/>
      <w:bCs/>
      <w:i/>
      <w:iCs/>
      <w:sz w:val="18"/>
      <w:szCs w:val="18"/>
    </w:rPr>
  </w:style>
  <w:style w:type="character" w:customStyle="1" w:styleId="11">
    <w:name w:val="כותרת 1 תו"/>
    <w:aliases w:val="H2 תו"/>
    <w:basedOn w:val="a3"/>
    <w:link w:val="10"/>
    <w:rsid w:val="00134CF9"/>
    <w:rPr>
      <w:rFonts w:cs="David"/>
      <w:b/>
      <w:bCs/>
      <w:sz w:val="24"/>
      <w:szCs w:val="26"/>
    </w:rPr>
  </w:style>
  <w:style w:type="character" w:customStyle="1" w:styleId="20">
    <w:name w:val="כותרת 2 תו"/>
    <w:aliases w:val="כותרת 2 תו תו תו תו תו"/>
    <w:basedOn w:val="a3"/>
    <w:link w:val="2"/>
    <w:rsid w:val="00134CF9"/>
    <w:rPr>
      <w:rFonts w:cs="David"/>
      <w:b/>
      <w:bCs/>
      <w:sz w:val="24"/>
      <w:szCs w:val="26"/>
    </w:rPr>
  </w:style>
  <w:style w:type="character" w:customStyle="1" w:styleId="a9">
    <w:name w:val="כותרת תחתונה תו"/>
    <w:basedOn w:val="a3"/>
    <w:link w:val="a8"/>
    <w:uiPriority w:val="99"/>
    <w:rsid w:val="00134CF9"/>
    <w:rPr>
      <w:rFonts w:cs="David"/>
      <w:sz w:val="24"/>
      <w:szCs w:val="24"/>
    </w:rPr>
  </w:style>
  <w:style w:type="paragraph" w:styleId="af">
    <w:name w:val="List Paragraph"/>
    <w:aliases w:val="style 2"/>
    <w:basedOn w:val="a2"/>
    <w:link w:val="af0"/>
    <w:uiPriority w:val="34"/>
    <w:qFormat/>
    <w:rsid w:val="00134CF9"/>
    <w:pPr>
      <w:ind w:left="720"/>
      <w:contextualSpacing/>
    </w:pPr>
  </w:style>
  <w:style w:type="character" w:styleId="af1">
    <w:name w:val="annotation reference"/>
    <w:basedOn w:val="a3"/>
    <w:uiPriority w:val="99"/>
    <w:rsid w:val="00134CF9"/>
    <w:rPr>
      <w:sz w:val="16"/>
      <w:szCs w:val="16"/>
    </w:rPr>
  </w:style>
  <w:style w:type="paragraph" w:styleId="af2">
    <w:name w:val="annotation text"/>
    <w:basedOn w:val="a2"/>
    <w:link w:val="af3"/>
    <w:uiPriority w:val="99"/>
    <w:rsid w:val="00134CF9"/>
    <w:rPr>
      <w:sz w:val="20"/>
      <w:szCs w:val="20"/>
    </w:rPr>
  </w:style>
  <w:style w:type="character" w:customStyle="1" w:styleId="af3">
    <w:name w:val="טקסט הערה תו"/>
    <w:basedOn w:val="a3"/>
    <w:link w:val="af2"/>
    <w:uiPriority w:val="99"/>
    <w:rsid w:val="00134CF9"/>
    <w:rPr>
      <w:rFonts w:cs="David"/>
    </w:rPr>
  </w:style>
  <w:style w:type="character" w:customStyle="1" w:styleId="af0">
    <w:name w:val="פיסקת רשימה תו"/>
    <w:aliases w:val="style 2 תו"/>
    <w:basedOn w:val="a3"/>
    <w:link w:val="af"/>
    <w:uiPriority w:val="34"/>
    <w:locked/>
    <w:rsid w:val="00134CF9"/>
    <w:rPr>
      <w:rFonts w:cs="David"/>
      <w:sz w:val="24"/>
      <w:szCs w:val="26"/>
    </w:rPr>
  </w:style>
  <w:style w:type="table" w:styleId="af4">
    <w:name w:val="Table Grid"/>
    <w:basedOn w:val="a4"/>
    <w:uiPriority w:val="59"/>
    <w:rsid w:val="00134CF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134CF9"/>
    <w:pPr>
      <w:numPr>
        <w:numId w:val="5"/>
      </w:numPr>
      <w:spacing w:before="240" w:line="360" w:lineRule="auto"/>
      <w:jc w:val="both"/>
    </w:pPr>
    <w:rPr>
      <w:rFonts w:ascii="Arial" w:hAnsi="Arial" w:cs="Arial"/>
      <w:b/>
      <w:bCs/>
      <w:color w:val="1B3461"/>
      <w:sz w:val="22"/>
      <w:szCs w:val="22"/>
    </w:rPr>
  </w:style>
  <w:style w:type="paragraph" w:customStyle="1" w:styleId="a1">
    <w:name w:val="תת סעיף"/>
    <w:basedOn w:val="a2"/>
    <w:rsid w:val="00134CF9"/>
    <w:pPr>
      <w:numPr>
        <w:ilvl w:val="2"/>
        <w:numId w:val="5"/>
      </w:numPr>
      <w:spacing w:line="360" w:lineRule="auto"/>
      <w:jc w:val="both"/>
    </w:pPr>
    <w:rPr>
      <w:rFonts w:cs="Arial"/>
      <w:sz w:val="22"/>
      <w:szCs w:val="22"/>
    </w:rPr>
  </w:style>
  <w:style w:type="paragraph" w:customStyle="1" w:styleId="1">
    <w:name w:val="תת סעיף1"/>
    <w:basedOn w:val="a1"/>
    <w:rsid w:val="00134CF9"/>
    <w:pPr>
      <w:numPr>
        <w:ilvl w:val="3"/>
      </w:numPr>
    </w:pPr>
  </w:style>
  <w:style w:type="paragraph" w:customStyle="1" w:styleId="211111">
    <w:name w:val="תת סעיף2 1.1.1.1.1"/>
    <w:basedOn w:val="1"/>
    <w:rsid w:val="00134CF9"/>
    <w:pPr>
      <w:numPr>
        <w:ilvl w:val="4"/>
      </w:numPr>
    </w:pPr>
  </w:style>
  <w:style w:type="paragraph" w:customStyle="1" w:styleId="a0">
    <w:name w:val="טקסט סעיף"/>
    <w:basedOn w:val="a2"/>
    <w:rsid w:val="00134CF9"/>
    <w:pPr>
      <w:numPr>
        <w:ilvl w:val="1"/>
        <w:numId w:val="5"/>
      </w:numPr>
      <w:spacing w:line="360" w:lineRule="auto"/>
      <w:jc w:val="both"/>
    </w:pPr>
    <w:rPr>
      <w:rFonts w:ascii="Arial" w:hAnsi="Arial" w:cs="Arial"/>
      <w:sz w:val="22"/>
      <w:szCs w:val="22"/>
    </w:rPr>
  </w:style>
  <w:style w:type="paragraph" w:styleId="NormalWeb">
    <w:name w:val="Normal (Web)"/>
    <w:basedOn w:val="a2"/>
    <w:uiPriority w:val="99"/>
    <w:rsid w:val="00134CF9"/>
    <w:pPr>
      <w:spacing w:before="100" w:beforeAutospacing="1"/>
      <w:jc w:val="center"/>
    </w:pPr>
    <w:rPr>
      <w:rFonts w:cs="Times New Roman"/>
      <w:color w:val="000000"/>
      <w:szCs w:val="24"/>
    </w:rPr>
  </w:style>
  <w:style w:type="paragraph" w:styleId="af5">
    <w:name w:val="Body Text"/>
    <w:basedOn w:val="a2"/>
    <w:link w:val="af6"/>
    <w:rsid w:val="00134CF9"/>
    <w:pPr>
      <w:tabs>
        <w:tab w:val="left" w:pos="7344"/>
      </w:tabs>
    </w:pPr>
    <w:rPr>
      <w:sz w:val="20"/>
      <w:szCs w:val="24"/>
      <w:lang w:eastAsia="he-IL"/>
    </w:rPr>
  </w:style>
  <w:style w:type="character" w:customStyle="1" w:styleId="af6">
    <w:name w:val="גוף טקסט תו"/>
    <w:basedOn w:val="a3"/>
    <w:link w:val="af5"/>
    <w:rsid w:val="00134CF9"/>
    <w:rPr>
      <w:rFonts w:cs="David"/>
      <w:szCs w:val="24"/>
      <w:lang w:eastAsia="he-IL"/>
    </w:rPr>
  </w:style>
  <w:style w:type="paragraph" w:styleId="af7">
    <w:name w:val="footnote text"/>
    <w:basedOn w:val="a2"/>
    <w:link w:val="af8"/>
    <w:uiPriority w:val="99"/>
    <w:rsid w:val="00134CF9"/>
    <w:rPr>
      <w:snapToGrid w:val="0"/>
      <w:sz w:val="20"/>
      <w:szCs w:val="20"/>
      <w:lang w:eastAsia="he-IL"/>
    </w:rPr>
  </w:style>
  <w:style w:type="character" w:customStyle="1" w:styleId="af8">
    <w:name w:val="טקסט הערת שוליים תו"/>
    <w:basedOn w:val="a3"/>
    <w:link w:val="af7"/>
    <w:uiPriority w:val="99"/>
    <w:rsid w:val="00134CF9"/>
    <w:rPr>
      <w:rFonts w:cs="David"/>
      <w:snapToGrid w:val="0"/>
      <w:lang w:eastAsia="he-IL"/>
    </w:rPr>
  </w:style>
  <w:style w:type="character" w:styleId="af9">
    <w:name w:val="footnote reference"/>
    <w:basedOn w:val="a3"/>
    <w:unhideWhenUsed/>
    <w:rsid w:val="00134CF9"/>
    <w:rPr>
      <w:vertAlign w:val="superscript"/>
    </w:rPr>
  </w:style>
  <w:style w:type="paragraph" w:styleId="afa">
    <w:name w:val="Body Text Indent"/>
    <w:basedOn w:val="a2"/>
    <w:link w:val="afb"/>
    <w:uiPriority w:val="99"/>
    <w:unhideWhenUsed/>
    <w:rsid w:val="00134CF9"/>
    <w:pPr>
      <w:spacing w:after="120"/>
      <w:ind w:left="283"/>
    </w:pPr>
    <w:rPr>
      <w:rFonts w:eastAsiaTheme="minorHAnsi" w:cs="Times New Roman"/>
      <w:szCs w:val="24"/>
    </w:rPr>
  </w:style>
  <w:style w:type="character" w:customStyle="1" w:styleId="afb">
    <w:name w:val="כניסה בגוף טקסט תו"/>
    <w:basedOn w:val="a3"/>
    <w:link w:val="afa"/>
    <w:uiPriority w:val="99"/>
    <w:rsid w:val="00134CF9"/>
    <w:rPr>
      <w:rFonts w:eastAsiaTheme="minorHAnsi" w:cs="Times New Roman"/>
      <w:sz w:val="24"/>
      <w:szCs w:val="24"/>
    </w:rPr>
  </w:style>
  <w:style w:type="paragraph" w:styleId="afc">
    <w:name w:val="annotation subject"/>
    <w:basedOn w:val="af2"/>
    <w:next w:val="af2"/>
    <w:link w:val="afd"/>
    <w:uiPriority w:val="99"/>
    <w:semiHidden/>
    <w:unhideWhenUsed/>
    <w:rsid w:val="00134CF9"/>
    <w:rPr>
      <w:b/>
      <w:bCs/>
    </w:rPr>
  </w:style>
  <w:style w:type="character" w:customStyle="1" w:styleId="afd">
    <w:name w:val="נושא הערה תו"/>
    <w:basedOn w:val="af3"/>
    <w:link w:val="afc"/>
    <w:uiPriority w:val="99"/>
    <w:semiHidden/>
    <w:rsid w:val="00134CF9"/>
    <w:rPr>
      <w:rFonts w:cs="David"/>
      <w:b/>
      <w:bCs/>
    </w:rPr>
  </w:style>
  <w:style w:type="paragraph" w:customStyle="1" w:styleId="afe">
    <w:name w:val="פסקה רגילה"/>
    <w:basedOn w:val="aff"/>
    <w:rsid w:val="00134CF9"/>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f">
    <w:name w:val="Plain Text"/>
    <w:basedOn w:val="a2"/>
    <w:link w:val="aff0"/>
    <w:uiPriority w:val="99"/>
    <w:unhideWhenUsed/>
    <w:rsid w:val="00134CF9"/>
    <w:rPr>
      <w:rFonts w:ascii="Consolas" w:hAnsi="Consolas"/>
      <w:sz w:val="21"/>
      <w:szCs w:val="21"/>
    </w:rPr>
  </w:style>
  <w:style w:type="character" w:customStyle="1" w:styleId="aff0">
    <w:name w:val="טקסט רגיל תו"/>
    <w:basedOn w:val="a3"/>
    <w:link w:val="aff"/>
    <w:uiPriority w:val="99"/>
    <w:rsid w:val="00134CF9"/>
    <w:rPr>
      <w:rFonts w:ascii="Consolas" w:hAnsi="Consolas" w:cs="David"/>
      <w:sz w:val="21"/>
      <w:szCs w:val="21"/>
    </w:rPr>
  </w:style>
  <w:style w:type="paragraph" w:customStyle="1" w:styleId="aff1">
    <w:name w:val="שאלה"/>
    <w:basedOn w:val="a2"/>
    <w:link w:val="aff2"/>
    <w:qFormat/>
    <w:rsid w:val="00134CF9"/>
    <w:pPr>
      <w:spacing w:after="80" w:line="276" w:lineRule="auto"/>
      <w:jc w:val="both"/>
    </w:pPr>
    <w:rPr>
      <w:rFonts w:ascii="Miriam" w:eastAsiaTheme="minorHAnsi" w:hAnsi="Miriam" w:cs="Miriam"/>
      <w:sz w:val="26"/>
    </w:rPr>
  </w:style>
  <w:style w:type="character" w:customStyle="1" w:styleId="aff2">
    <w:name w:val="שאלה תו"/>
    <w:basedOn w:val="a3"/>
    <w:link w:val="aff1"/>
    <w:rsid w:val="00134CF9"/>
    <w:rPr>
      <w:rFonts w:ascii="Miriam" w:eastAsiaTheme="minorHAnsi" w:hAnsi="Miriam"/>
      <w:sz w:val="26"/>
      <w:szCs w:val="26"/>
    </w:rPr>
  </w:style>
  <w:style w:type="paragraph" w:customStyle="1" w:styleId="TableText">
    <w:name w:val="TableText"/>
    <w:basedOn w:val="a2"/>
    <w:link w:val="TableTextChar"/>
    <w:qFormat/>
    <w:rsid w:val="00134CF9"/>
    <w:pPr>
      <w:spacing w:before="60" w:line="240" w:lineRule="exact"/>
    </w:pPr>
    <w:rPr>
      <w:sz w:val="22"/>
      <w:szCs w:val="24"/>
      <w:lang w:eastAsia="he-IL"/>
    </w:rPr>
  </w:style>
  <w:style w:type="character" w:customStyle="1" w:styleId="TableTextChar">
    <w:name w:val="TableText Char"/>
    <w:link w:val="TableText"/>
    <w:locked/>
    <w:rsid w:val="00134CF9"/>
    <w:rPr>
      <w:rFonts w:cs="David"/>
      <w:sz w:val="22"/>
      <w:szCs w:val="24"/>
      <w:lang w:eastAsia="he-IL"/>
    </w:rPr>
  </w:style>
  <w:style w:type="character" w:customStyle="1" w:styleId="Char">
    <w:name w:val="נספח Char"/>
    <w:basedOn w:val="a3"/>
    <w:link w:val="aff3"/>
    <w:locked/>
    <w:rsid w:val="00134CF9"/>
    <w:rPr>
      <w:rFonts w:ascii="Arial" w:hAnsi="Arial" w:cs="Arial"/>
    </w:rPr>
  </w:style>
  <w:style w:type="paragraph" w:customStyle="1" w:styleId="aff3">
    <w:name w:val="נספח"/>
    <w:basedOn w:val="a2"/>
    <w:link w:val="Char"/>
    <w:rsid w:val="00134CF9"/>
    <w:pPr>
      <w:spacing w:after="120" w:line="360" w:lineRule="auto"/>
      <w:ind w:firstLine="284"/>
      <w:jc w:val="right"/>
    </w:pPr>
    <w:rPr>
      <w:rFonts w:ascii="Arial" w:hAnsi="Arial" w:cs="Arial"/>
      <w:sz w:val="20"/>
      <w:szCs w:val="20"/>
    </w:rPr>
  </w:style>
  <w:style w:type="character" w:customStyle="1" w:styleId="0">
    <w:name w:val="סרגל 0 תו"/>
    <w:link w:val="00"/>
    <w:locked/>
    <w:rsid w:val="00134CF9"/>
    <w:rPr>
      <w:rFonts w:cs="David"/>
      <w:sz w:val="24"/>
      <w:szCs w:val="26"/>
      <w:lang w:eastAsia="he-IL"/>
    </w:rPr>
  </w:style>
  <w:style w:type="paragraph" w:customStyle="1" w:styleId="00">
    <w:name w:val="סרגל 0"/>
    <w:basedOn w:val="a2"/>
    <w:link w:val="0"/>
    <w:rsid w:val="00134CF9"/>
    <w:pPr>
      <w:spacing w:line="360" w:lineRule="auto"/>
      <w:jc w:val="both"/>
    </w:pPr>
    <w:rPr>
      <w:lang w:eastAsia="he-IL"/>
    </w:rPr>
  </w:style>
  <w:style w:type="paragraph" w:customStyle="1" w:styleId="12">
    <w:name w:val="1"/>
    <w:basedOn w:val="a2"/>
    <w:next w:val="a8"/>
    <w:rsid w:val="00134CF9"/>
    <w:pPr>
      <w:tabs>
        <w:tab w:val="center" w:pos="4153"/>
        <w:tab w:val="right" w:pos="8306"/>
      </w:tabs>
    </w:pPr>
    <w:rPr>
      <w:lang w:eastAsia="he-IL"/>
    </w:rPr>
  </w:style>
  <w:style w:type="paragraph" w:styleId="aff4">
    <w:name w:val="Revision"/>
    <w:hidden/>
    <w:uiPriority w:val="99"/>
    <w:semiHidden/>
    <w:rsid w:val="00134CF9"/>
    <w:rPr>
      <w:rFonts w:cs="David"/>
      <w:sz w:val="24"/>
      <w:szCs w:val="26"/>
    </w:rPr>
  </w:style>
  <w:style w:type="table" w:customStyle="1" w:styleId="-11">
    <w:name w:val="רשימה בהירה - הדגשה 11"/>
    <w:basedOn w:val="a4"/>
    <w:uiPriority w:val="61"/>
    <w:rsid w:val="00134CF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5">
    <w:name w:val="No Spacing"/>
    <w:uiPriority w:val="1"/>
    <w:qFormat/>
    <w:rsid w:val="00134CF9"/>
    <w:pPr>
      <w:bidi/>
    </w:pPr>
    <w:rPr>
      <w:rFonts w:asciiTheme="minorHAnsi" w:eastAsiaTheme="minorHAnsi" w:hAnsiTheme="minorHAnsi" w:cstheme="minorBidi"/>
      <w:sz w:val="22"/>
      <w:szCs w:val="22"/>
    </w:rPr>
  </w:style>
  <w:style w:type="table" w:styleId="61">
    <w:name w:val="Grid Table 6 Colorful"/>
    <w:basedOn w:val="a4"/>
    <w:uiPriority w:val="51"/>
    <w:rsid w:val="00134CF9"/>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6">
    <w:name w:val="דף ראשון"/>
    <w:basedOn w:val="a2"/>
    <w:link w:val="Char0"/>
    <w:qFormat/>
    <w:rsid w:val="00134CF9"/>
    <w:pPr>
      <w:spacing w:after="120" w:line="360" w:lineRule="auto"/>
      <w:ind w:firstLine="27"/>
      <w:jc w:val="center"/>
    </w:pPr>
    <w:rPr>
      <w:rFonts w:ascii="Arial" w:eastAsiaTheme="minorEastAsia" w:hAnsi="Arial" w:cstheme="minorBidi"/>
      <w:noProof/>
      <w:sz w:val="28"/>
      <w:szCs w:val="28"/>
    </w:rPr>
  </w:style>
  <w:style w:type="paragraph" w:customStyle="1" w:styleId="aff7">
    <w:name w:val="מדינת ישראל"/>
    <w:basedOn w:val="a6"/>
    <w:link w:val="Char1"/>
    <w:qFormat/>
    <w:rsid w:val="00134CF9"/>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3"/>
    <w:link w:val="aff6"/>
    <w:rsid w:val="00134CF9"/>
    <w:rPr>
      <w:rFonts w:ascii="Arial" w:eastAsiaTheme="minorEastAsia" w:hAnsi="Arial" w:cstheme="minorBidi"/>
      <w:noProof/>
      <w:sz w:val="28"/>
      <w:szCs w:val="28"/>
    </w:rPr>
  </w:style>
  <w:style w:type="character" w:customStyle="1" w:styleId="Char1">
    <w:name w:val="מדינת ישראל Char"/>
    <w:basedOn w:val="a3"/>
    <w:link w:val="aff7"/>
    <w:rsid w:val="00134CF9"/>
    <w:rPr>
      <w:rFonts w:ascii="Arial" w:eastAsiaTheme="minorEastAsia" w:hAnsi="Arial" w:cstheme="minorBidi"/>
      <w:noProof/>
      <w:sz w:val="44"/>
      <w:szCs w:val="44"/>
    </w:rPr>
  </w:style>
  <w:style w:type="character" w:customStyle="1" w:styleId="aff8">
    <w:name w:val="הנדון תו"/>
    <w:basedOn w:val="a3"/>
    <w:link w:val="aff9"/>
    <w:locked/>
    <w:rsid w:val="00134CF9"/>
    <w:rPr>
      <w:b/>
      <w:bCs/>
    </w:rPr>
  </w:style>
  <w:style w:type="paragraph" w:customStyle="1" w:styleId="aff9">
    <w:name w:val="הנדון"/>
    <w:basedOn w:val="a2"/>
    <w:link w:val="aff8"/>
    <w:qFormat/>
    <w:rsid w:val="00134CF9"/>
    <w:pPr>
      <w:spacing w:line="276" w:lineRule="auto"/>
      <w:ind w:firstLine="567"/>
    </w:pPr>
    <w:rPr>
      <w:rFonts w:cs="Miriam"/>
      <w:b/>
      <w:bCs/>
      <w:sz w:val="20"/>
      <w:szCs w:val="20"/>
    </w:rPr>
  </w:style>
  <w:style w:type="paragraph" w:customStyle="1" w:styleId="affa">
    <w:name w:val="טקסט בסיסי"/>
    <w:uiPriority w:val="99"/>
    <w:rsid w:val="00134CF9"/>
    <w:pPr>
      <w:keepLines/>
      <w:bidi/>
      <w:spacing w:before="120" w:after="240" w:line="320" w:lineRule="atLeast"/>
    </w:pPr>
    <w:rPr>
      <w:rFonts w:cs="Narkisim"/>
      <w:sz w:val="24"/>
      <w:szCs w:val="24"/>
    </w:rPr>
  </w:style>
  <w:style w:type="paragraph" w:customStyle="1" w:styleId="affb">
    <w:name w:val="הנגשה כותרת משנה"/>
    <w:basedOn w:val="a2"/>
    <w:link w:val="affc"/>
    <w:qFormat/>
    <w:rsid w:val="00134CF9"/>
    <w:pPr>
      <w:spacing w:line="360" w:lineRule="auto"/>
      <w:jc w:val="center"/>
    </w:pPr>
    <w:rPr>
      <w:rFonts w:ascii="Tahoma" w:hAnsi="Tahoma" w:cstheme="minorBidi"/>
      <w:b/>
      <w:bCs/>
      <w:sz w:val="40"/>
      <w:szCs w:val="32"/>
    </w:rPr>
  </w:style>
  <w:style w:type="character" w:customStyle="1" w:styleId="affc">
    <w:name w:val="הנגשה כותרת משנה תו"/>
    <w:basedOn w:val="a3"/>
    <w:link w:val="affb"/>
    <w:rsid w:val="00134CF9"/>
    <w:rPr>
      <w:rFonts w:ascii="Tahoma" w:hAnsi="Tahoma" w:cstheme="minorBidi"/>
      <w:b/>
      <w:bCs/>
      <w:sz w:val="40"/>
      <w:szCs w:val="32"/>
    </w:rPr>
  </w:style>
  <w:style w:type="table" w:customStyle="1" w:styleId="13">
    <w:name w:val="טקסט טבלה תחתונה1"/>
    <w:basedOn w:val="a4"/>
    <w:next w:val="af4"/>
    <w:rsid w:val="00134C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833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5F2293"/>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F2293"/>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730949D76FB4525AB82ACFFFED2DB8A">
    <w:name w:val="2730949D76FB4525AB82ACFFFED2DB8A"/>
    <w:rsid w:val="005F2293"/>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אסתר הדסה נאורי</SignerName>
    <RecipientsNameBCC xmlns="8f5b83e0-a1d3-486c-bd07-833a425c74af">__________</RecipientsNameBCC>
    <RecipientsNameTO xmlns="8f5b83e0-a1d3-486c-bd07-833a425c74af">__________</RecipientsNameTO>
    <WriterName xmlns="8f5b83e0-a1d3-486c-bd07-833a425c74af">אסתר הדסה נאורי</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PreviousAdditionalReaders>
    <AdditionalEditors xmlns="8f5b83e0-a1d3-486c-bd07-833a425c74af">mnidom\itamsut,mnidom\sharona,mnidom\tehila</AdditionalEditors>
    <DocumentCounter xmlns="8f5b83e0-a1d3-486c-bd07-833a425c74af">חת_22_2018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esterna@energy.gov.il</SignerEmail>
    <AdditionalReaders xmlns="8f5b83e0-a1d3-486c-bd07-833a425c74af">mnidom\itamsut,mnidom\sharona,mnidom\tehila</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14 בינואר 2018</DocumentCreateDateEnglish>
    <DocumentCreateDateHebrew xmlns="8f5b83e0-a1d3-486c-bd07-833a425c74af">כ"ז בטבת התשע"ח</DocumentCreateDateHebrew>
    <SubjectDocument xmlns="8f5b83e0-a1d3-486c-bd07-833a425c74af">שאלות והבהרות מכרז פומבי 39/2017</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14/01/2018 01:58;02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CounterString>
    <LastLockUser xmlns="8f5b83e0-a1d3-486c-bd07-833a425c74af" xsi:nil="true"/>
    <LastCheckOutDate xmlns="8f5b83e0-a1d3-486c-bd07-833a425c74af">14/01/2018 01:58;11</LastCheckOutDate>
    <LastCheckOutUser xmlns="8f5b83e0-a1d3-486c-bd07-833a425c74af">אסתר הדסה נאורי</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2018-01-14T00:00:00+00:00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openxmlformats.org/package/2006/metadata/core-properties"/>
    <ds:schemaRef ds:uri="http://purl.org/dc/dcmitype/"/>
    <ds:schemaRef ds:uri="http://purl.org/dc/elements/1.1/"/>
    <ds:schemaRef ds:uri="http://schemas.microsoft.com/office/2006/metadata/properties"/>
    <ds:schemaRef ds:uri="87b98568-e8c7-4058-bf31-e11803adaf85"/>
    <ds:schemaRef ds:uri="http://purl.org/dc/terms/"/>
    <ds:schemaRef ds:uri="8f5b83e0-a1d3-486c-bd07-833a425c74af"/>
    <ds:schemaRef ds:uri="http://schemas.microsoft.com/office/2006/documentManagement/typ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3969BAC-A518-4929-8223-B72F85F39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169</Words>
  <Characters>849</Characters>
  <Application>Microsoft Office Word</Application>
  <DocSecurity>0</DocSecurity>
  <Lines>7</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2018-01-14T13:24:00Z</cp:lastPrinted>
  <dcterms:created xsi:type="dcterms:W3CDTF">2018-01-23T14:14:00Z</dcterms:created>
  <dcterms:modified xsi:type="dcterms:W3CDTF">2018-01-23T14:14:00Z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HT_22_2018</vt:lpwstr>
  </property>
</Properties>
</file>